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E07A" w14:textId="77777777" w:rsidR="00A77C91" w:rsidRDefault="00A77C9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8E8FF2" w14:textId="77777777" w:rsidR="00A77C91" w:rsidRDefault="00A77C9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3518D8" w14:textId="77777777" w:rsidR="00E20A61" w:rsidRPr="00D91812" w:rsidRDefault="00E20A6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12">
        <w:rPr>
          <w:rFonts w:ascii="Times New Roman" w:hAnsi="Times New Roman" w:cs="Times New Roman"/>
          <w:b/>
          <w:sz w:val="24"/>
          <w:szCs w:val="24"/>
        </w:rPr>
        <w:t>У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Г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О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В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О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14:paraId="6506FFD1" w14:textId="77777777" w:rsidR="00C26218" w:rsidRDefault="00E20A61" w:rsidP="00E20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21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0DD99" w14:textId="77777777" w:rsidR="0006319E" w:rsidRPr="00C26218" w:rsidRDefault="00E20A61" w:rsidP="00C262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</w:p>
    <w:p w14:paraId="48922D45" w14:textId="77777777" w:rsidR="007D587D" w:rsidRDefault="007D587D" w:rsidP="00E20A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DF7F1E" w14:textId="77777777" w:rsidR="0006319E" w:rsidRPr="00E20A61" w:rsidRDefault="00E20A61" w:rsidP="00E20A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:</w:t>
      </w:r>
    </w:p>
    <w:p w14:paraId="5B1C6D93" w14:textId="5DE65F7C" w:rsidR="00480B5C" w:rsidRPr="00480B5C" w:rsidRDefault="00480B5C" w:rsidP="00480B5C">
      <w:pPr>
        <w:pStyle w:val="Normal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480B5C">
        <w:rPr>
          <w:rFonts w:ascii="Times New Roman" w:hAnsi="Times New Roman" w:cs="Times New Roman"/>
          <w:b/>
          <w:lang w:val="sr-Cyrl-CS"/>
        </w:rPr>
        <w:t>1.</w:t>
      </w:r>
      <w:r w:rsidRPr="00480B5C">
        <w:rPr>
          <w:rFonts w:ascii="Times New Roman" w:hAnsi="Times New Roman" w:cs="Times New Roman"/>
          <w:lang w:val="sr-Cyrl-CS"/>
        </w:rPr>
        <w:t xml:space="preserve"> </w:t>
      </w:r>
      <w:r w:rsidRPr="00480B5C">
        <w:rPr>
          <w:rFonts w:ascii="Times New Roman" w:hAnsi="Times New Roman" w:cs="Times New Roman"/>
          <w:b/>
          <w:lang w:val="sr-Cyrl-CS"/>
        </w:rPr>
        <w:t>Јавног предузећа „Скијалишта Србије</w:t>
      </w:r>
      <w:r w:rsidRPr="00480B5C">
        <w:rPr>
          <w:rFonts w:ascii="Times New Roman" w:hAnsi="Times New Roman"/>
          <w:b/>
          <w:lang w:val="ru-RU"/>
        </w:rPr>
        <w:t>”</w:t>
      </w:r>
      <w:r w:rsidRPr="00480B5C">
        <w:rPr>
          <w:rFonts w:ascii="Times New Roman" w:hAnsi="Times New Roman" w:cs="Times New Roman"/>
          <w:b/>
          <w:lang w:val="sr-Cyrl-CS"/>
        </w:rPr>
        <w:t xml:space="preserve"> Београд,</w:t>
      </w:r>
      <w:r w:rsidRPr="00480B5C">
        <w:rPr>
          <w:rFonts w:ascii="Times New Roman" w:hAnsi="Times New Roman" w:cs="Times New Roman"/>
          <w:lang w:val="sr-Cyrl-CS"/>
        </w:rPr>
        <w:t xml:space="preserve"> Милутина Миланковића бр. 9, к</w:t>
      </w:r>
      <w:r w:rsidRPr="00480B5C">
        <w:rPr>
          <w:rFonts w:ascii="Times New Roman" w:hAnsi="Times New Roman" w:cs="Times New Roman"/>
          <w:lang w:val="sr-Cyrl-RS"/>
        </w:rPr>
        <w:t>ога</w:t>
      </w:r>
      <w:r w:rsidRPr="00480B5C">
        <w:rPr>
          <w:rFonts w:ascii="Times New Roman" w:hAnsi="Times New Roman" w:cs="Times New Roman"/>
          <w:lang w:val="sr-Cyrl-CS"/>
        </w:rPr>
        <w:t xml:space="preserve"> заступа директор Дејан </w:t>
      </w:r>
      <w:r w:rsidR="00A77C91">
        <w:rPr>
          <w:rFonts w:ascii="Times New Roman" w:hAnsi="Times New Roman" w:cs="Times New Roman"/>
          <w:lang w:val="sr-Cyrl-CS"/>
        </w:rPr>
        <w:t>Ћика</w:t>
      </w:r>
      <w:r w:rsidRPr="00480B5C">
        <w:rPr>
          <w:rFonts w:ascii="Times New Roman" w:hAnsi="Times New Roman" w:cs="Times New Roman"/>
          <w:lang w:val="sr-Cyrl-CS"/>
        </w:rPr>
        <w:t xml:space="preserve"> (у даљем тексту: </w:t>
      </w:r>
      <w:r>
        <w:rPr>
          <w:rFonts w:ascii="Times New Roman" w:hAnsi="Times New Roman" w:cs="Times New Roman"/>
          <w:lang w:val="sr-Cyrl-CS"/>
        </w:rPr>
        <w:t>Првоуговарач</w:t>
      </w:r>
      <w:r w:rsidRPr="00480B5C">
        <w:rPr>
          <w:rFonts w:ascii="Times New Roman" w:hAnsi="Times New Roman" w:cs="Times New Roman"/>
          <w:lang w:val="sr-Cyrl-CS"/>
        </w:rPr>
        <w:t>)</w:t>
      </w:r>
    </w:p>
    <w:p w14:paraId="6CA48BC6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ПИБ: 104521515</w:t>
      </w:r>
    </w:p>
    <w:p w14:paraId="7F930FEE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Матични број: 20183390 </w:t>
      </w:r>
    </w:p>
    <w:p w14:paraId="47D717F8" w14:textId="1145D6CB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текући рачун број: </w:t>
      </w:r>
      <w:r w:rsidR="00FE5DA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160-390232-73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код БАНКЕ</w:t>
      </w:r>
      <w:r w:rsidR="00FE5DA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FE5D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ИНТЕСА 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Београд</w:t>
      </w:r>
    </w:p>
    <w:p w14:paraId="21BF5E56" w14:textId="77777777"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</w:p>
    <w:p w14:paraId="4592C988" w14:textId="77777777"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B4A3A67" w14:textId="77777777"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  <w:r w:rsidR="00C26218" w:rsidRP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_____________________________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</w:t>
      </w:r>
      <w:r w:rsidR="00C26218" w:rsidRP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кога заступа 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 </w:t>
      </w:r>
      <w:r w:rsidR="00C2621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14:paraId="59AF4CA5" w14:textId="77777777"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1C3DDE" w14:textId="77777777" w:rsidR="00480B5C" w:rsidRPr="00480B5C" w:rsidRDefault="00480B5C" w:rsidP="00480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ПИБ: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14:paraId="177E4505" w14:textId="77777777" w:rsidR="00480B5C" w:rsidRPr="00480B5C" w:rsidRDefault="00480B5C" w:rsidP="0048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Матични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</w:p>
    <w:p w14:paraId="622A7C59" w14:textId="77777777" w:rsidR="00E20A61" w:rsidRDefault="00E20A61" w:rsidP="00E20A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150A1" w14:textId="77777777" w:rsidR="00E20A61" w:rsidRDefault="00E20A61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BC3FD" w14:textId="77777777" w:rsidR="009E2B0F" w:rsidRDefault="009E2B0F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28000" w14:textId="77777777" w:rsidR="009E2B0F" w:rsidRDefault="009E2B0F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EF25A" w14:textId="577A7B21" w:rsidR="0006319E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8943393" w14:textId="77777777" w:rsidR="0006319E" w:rsidRPr="00E20A61" w:rsidRDefault="00E20A61" w:rsidP="00480B5C">
      <w:pPr>
        <w:spacing w:after="0"/>
        <w:ind w:right="-76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21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продајним местима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>,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важећем ценовнику,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B4FD0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1CE5A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5D65332" w14:textId="77777777" w:rsidR="0006319E" w:rsidRPr="00E20A61" w:rsidRDefault="00E20A61" w:rsidP="00480B5C">
      <w:pPr>
        <w:spacing w:after="0"/>
        <w:ind w:right="-76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</w:rPr>
        <w:t>ку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пи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карту на продајном месту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1A4292C9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5F8E6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B2A34CC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83426" w14:textId="77777777" w:rsidR="00480B5C" w:rsidRDefault="00E20A61" w:rsidP="00480B5C">
      <w:pPr>
        <w:spacing w:after="0"/>
        <w:ind w:right="-80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радницима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ценовника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продајним местима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D91812">
        <w:rPr>
          <w:rFonts w:ascii="Times New Roman" w:hAnsi="Times New Roman" w:cs="Times New Roman"/>
          <w:sz w:val="24"/>
          <w:szCs w:val="24"/>
          <w:lang w:val="sr-Cyrl-RS"/>
        </w:rPr>
        <w:t xml:space="preserve">у највише 6 (шест) једнаких месечних рата,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7EEE" w14:textId="4D8D83D4" w:rsidR="0006319E" w:rsidRPr="00E20A61" w:rsidRDefault="00E20A61" w:rsidP="00480B5C">
      <w:pPr>
        <w:spacing w:after="0"/>
        <w:ind w:right="-8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ценовником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DA5F44">
        <w:rPr>
          <w:rFonts w:ascii="Times New Roman" w:hAnsi="Times New Roman" w:cs="Times New Roman"/>
          <w:sz w:val="24"/>
          <w:szCs w:val="24"/>
        </w:rPr>
        <w:t xml:space="preserve"> </w:t>
      </w:r>
      <w:r w:rsidR="00DA5F44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куповине ски </w:t>
      </w:r>
      <w:r w:rsidR="00DA5F4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карте путем административне забране примењују се пуне цене карата из званичног ценовника. На овај начин није могуће купити ски карте по ценама које важе у промотивним периодима.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3444E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047FD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686A515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политиком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7C6F4" w14:textId="77777777" w:rsidR="0006319E" w:rsidRPr="00E20A61" w:rsidRDefault="0006319E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884E9" w14:textId="77777777" w:rsidR="0006319E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03AFCBAB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обуставу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обуставе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купаца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5-ог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0A251DB1" w14:textId="77777777" w:rsidR="00404B53" w:rsidRDefault="00404B53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F0B61D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98753D2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42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B31742">
        <w:rPr>
          <w:rFonts w:ascii="Times New Roman" w:hAnsi="Times New Roman" w:cs="Times New Roman"/>
          <w:sz w:val="24"/>
          <w:szCs w:val="24"/>
          <w:lang w:val="sr-Cyrl-RS"/>
        </w:rPr>
        <w:t xml:space="preserve"> кар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67A77E99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8F39" w14:textId="77777777"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537336CD" w14:textId="77777777" w:rsidR="00404B53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D587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A400D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запослењу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:</w:t>
      </w:r>
    </w:p>
    <w:p w14:paraId="5247E393" w14:textId="77777777"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очево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ЈМБГ</w:t>
      </w:r>
      <w:r w:rsidRPr="00E20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F268BA" w14:textId="77777777"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0A877BF" w14:textId="77777777"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просечној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69B80" w14:textId="77777777" w:rsidR="0006319E" w:rsidRPr="00E20A61" w:rsidRDefault="0006319E" w:rsidP="00C02084">
      <w:pPr>
        <w:spacing w:after="0"/>
        <w:ind w:left="720" w:right="-808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задње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исплаћене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назнаку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A61" w:rsidRPr="00E20A61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88516B" w14:textId="77777777" w:rsidR="0006319E" w:rsidRPr="00E20A61" w:rsidRDefault="0006319E" w:rsidP="00C02084">
      <w:pPr>
        <w:spacing w:after="0"/>
        <w:ind w:left="720" w:right="-808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задужити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1/3 (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максималну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могућу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рате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>.</w:t>
      </w:r>
    </w:p>
    <w:p w14:paraId="5AA8607E" w14:textId="77777777"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AADE6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95C80">
        <w:rPr>
          <w:rFonts w:ascii="Times New Roman" w:hAnsi="Times New Roman" w:cs="Times New Roman"/>
          <w:sz w:val="24"/>
          <w:szCs w:val="24"/>
        </w:rPr>
        <w:t>-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стављања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зараду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4B3E0827" w14:textId="77777777" w:rsidR="00D91812" w:rsidRDefault="00D91812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CB9178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0D985F25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почети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динамици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месечних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2986CAE9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31686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6423F043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lastRenderedPageBreak/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отплатама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уплаћујући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доспелости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добијеној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53585" w14:textId="77777777" w:rsidR="00995C80" w:rsidRDefault="00995C80" w:rsidP="00995C80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</w:rPr>
      </w:pPr>
    </w:p>
    <w:p w14:paraId="15A320D6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2E2F6C56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неисплаћеног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увећати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доцње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6C5BFABA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EA975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0AA7B8F6" w14:textId="77777777" w:rsidR="00796E8A" w:rsidRDefault="00E20A61" w:rsidP="00796E8A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>,</w:t>
      </w:r>
      <w:r w:rsidR="00796E8A">
        <w:rPr>
          <w:rFonts w:ascii="Times New Roman" w:hAnsi="Times New Roman" w:cs="Times New Roman"/>
          <w:sz w:val="24"/>
          <w:szCs w:val="24"/>
          <w:lang w:val="sr-Cyrl-RS"/>
        </w:rPr>
        <w:t xml:space="preserve"> пренесе забрану на новог послодавца запосленог и о овоме обавести</w:t>
      </w:r>
      <w:r w:rsidR="00796E8A">
        <w:rPr>
          <w:rFonts w:ascii="Times New Roman" w:hAnsi="Times New Roman" w:cs="Times New Roman"/>
          <w:sz w:val="24"/>
          <w:szCs w:val="24"/>
        </w:rPr>
        <w:t xml:space="preserve"> </w:t>
      </w:r>
      <w:r w:rsidR="00796E8A">
        <w:rPr>
          <w:rFonts w:ascii="Times New Roman" w:hAnsi="Times New Roman" w:cs="Times New Roman"/>
          <w:lang w:val="sr-Cyrl-CS"/>
        </w:rPr>
        <w:t>Првоуговарача.</w:t>
      </w:r>
    </w:p>
    <w:p w14:paraId="5F6F6578" w14:textId="77777777" w:rsidR="00796E8A" w:rsidRDefault="00796E8A" w:rsidP="00796E8A">
      <w:pPr>
        <w:spacing w:after="0"/>
        <w:ind w:right="-808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49DF6" w14:textId="77777777" w:rsidR="0006319E" w:rsidRPr="00796E8A" w:rsidRDefault="00796E8A" w:rsidP="00796E8A">
      <w:pPr>
        <w:spacing w:after="0"/>
        <w:ind w:right="-808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proofErr w:type="spellStart"/>
      <w:r w:rsidR="00E20A61"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137CB964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9D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proofErr w:type="spellEnd"/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 карте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отплату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статусних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0EEB2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1F36F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6954E22E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неизвршења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7875FE76" w14:textId="77777777" w:rsidR="00011C9D" w:rsidRDefault="00011C9D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AFE974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349BF942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C3697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AC3697">
        <w:rPr>
          <w:rFonts w:ascii="Times New Roman" w:hAnsi="Times New Roman" w:cs="Times New Roman"/>
          <w:sz w:val="24"/>
          <w:szCs w:val="24"/>
          <w:lang w:val="sr-Cyrl-RS"/>
        </w:rPr>
        <w:t>неодређено време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624F4" w14:textId="77777777" w:rsidR="00011C9D" w:rsidRDefault="00011C9D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B48587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04733A34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раскине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отказним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раскида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C8C2B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3F10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28222CE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закључењем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DF214" w14:textId="77777777"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CE0C6" w14:textId="77777777"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18080158" w14:textId="77777777"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регулсано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примениће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858BA" w14:textId="77777777" w:rsidR="00480B5C" w:rsidRDefault="00480B5C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07D2F" w14:textId="77777777" w:rsidR="0006319E" w:rsidRPr="00E20A61" w:rsidRDefault="00E20A61" w:rsidP="0048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432F54F5" w14:textId="77777777" w:rsidR="00480B5C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Уговарачи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сагласни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неспоразуме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духу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0F87" w14:textId="77777777" w:rsidR="0006319E" w:rsidRPr="00E20A61" w:rsidRDefault="00E20A61" w:rsidP="00011C9D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успеју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80B5C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33EF5D53" w14:textId="77777777" w:rsidR="00480B5C" w:rsidRDefault="00480B5C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C043C" w14:textId="77777777" w:rsidR="0006319E" w:rsidRDefault="00E20A61" w:rsidP="00480B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139B256D" w14:textId="77777777" w:rsidR="0006319E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proofErr w:type="gramStart"/>
      <w:r w:rsidRPr="00E20A61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Уговорну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61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14:paraId="41F77FD8" w14:textId="77777777" w:rsidR="00FE4144" w:rsidRDefault="00FE4144" w:rsidP="00FE4144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05E1E" w14:textId="77777777" w:rsidR="00011C9D" w:rsidRDefault="00011C9D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57828E" w14:textId="77777777" w:rsidR="00FE4144" w:rsidRPr="00FE4144" w:rsidRDefault="00FE4144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Обрадио:</w:t>
      </w:r>
    </w:p>
    <w:p w14:paraId="163883BD" w14:textId="668F9DC0" w:rsidR="00FE4144" w:rsidRPr="00FE4144" w:rsidRDefault="00351E7D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FE4144" w:rsidRPr="00FE4144">
        <w:rPr>
          <w:rFonts w:ascii="Times New Roman" w:eastAsia="Times New Roman" w:hAnsi="Times New Roman" w:cs="Times New Roman"/>
          <w:sz w:val="24"/>
          <w:szCs w:val="24"/>
          <w:lang w:val="sr-Cyrl-RS"/>
        </w:rPr>
        <w:t>р Милан Рисимић</w:t>
      </w:r>
    </w:p>
    <w:p w14:paraId="1122B0C5" w14:textId="77777777" w:rsidR="00FE4144" w:rsidRPr="00FE4144" w:rsidRDefault="00FE4144" w:rsidP="00FE4144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AE43780" w14:textId="77777777" w:rsidR="00C26218" w:rsidRDefault="00C26218" w:rsidP="00C2621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203223B6" w14:textId="77777777" w:rsidR="00FE4144" w:rsidRPr="00FE4144" w:rsidRDefault="00FE4144" w:rsidP="00C26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„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C26218" w:rsidRPr="00E20A61">
        <w:rPr>
          <w:rFonts w:ascii="Times New Roman" w:hAnsi="Times New Roman" w:cs="Times New Roman"/>
          <w:sz w:val="24"/>
          <w:szCs w:val="24"/>
        </w:rPr>
        <w:t>ругоуговарач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„</w:t>
      </w:r>
      <w:proofErr w:type="spellStart"/>
      <w:r w:rsidR="00011C9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рвоуговарач</w:t>
      </w:r>
      <w:proofErr w:type="spellEnd"/>
      <w:r w:rsidR="00C26218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3E90BA7C" w14:textId="1EB87D0E" w:rsidR="00FE4144" w:rsidRPr="00FE4144" w:rsidRDefault="00FE4144" w:rsidP="00FE414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директор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51E7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</w:p>
    <w:p w14:paraId="514EF7D2" w14:textId="77777777" w:rsidR="00FE4144" w:rsidRPr="00FE4144" w:rsidRDefault="00FE4144" w:rsidP="00FE414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77C9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Дејан </w:t>
      </w:r>
      <w:r w:rsidR="00A77C91">
        <w:rPr>
          <w:rFonts w:ascii="Times New Roman" w:hAnsi="Times New Roman" w:cs="Times New Roman"/>
          <w:sz w:val="24"/>
          <w:szCs w:val="24"/>
          <w:lang w:val="sr-Cyrl-RS"/>
        </w:rPr>
        <w:t>Ћика</w:t>
      </w:r>
    </w:p>
    <w:p w14:paraId="5D8605C9" w14:textId="77777777" w:rsidR="00FE4144" w:rsidRPr="00FE4144" w:rsidRDefault="00FE4144" w:rsidP="00FE4144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E4144" w:rsidRPr="00FE4144" w:rsidSect="00C02084">
      <w:pgSz w:w="11909" w:h="16834" w:code="9"/>
      <w:pgMar w:top="1440" w:right="170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8C47" w14:textId="77777777" w:rsidR="001660A3" w:rsidRDefault="001660A3" w:rsidP="00FE5DA1">
      <w:pPr>
        <w:spacing w:after="0" w:line="240" w:lineRule="auto"/>
      </w:pPr>
      <w:r>
        <w:separator/>
      </w:r>
    </w:p>
  </w:endnote>
  <w:endnote w:type="continuationSeparator" w:id="0">
    <w:p w14:paraId="32BB07E8" w14:textId="77777777" w:rsidR="001660A3" w:rsidRDefault="001660A3" w:rsidP="00FE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FDD1" w14:textId="77777777" w:rsidR="001660A3" w:rsidRDefault="001660A3" w:rsidP="00FE5DA1">
      <w:pPr>
        <w:spacing w:after="0" w:line="240" w:lineRule="auto"/>
      </w:pPr>
      <w:r>
        <w:separator/>
      </w:r>
    </w:p>
  </w:footnote>
  <w:footnote w:type="continuationSeparator" w:id="0">
    <w:p w14:paraId="1EA6980E" w14:textId="77777777" w:rsidR="001660A3" w:rsidRDefault="001660A3" w:rsidP="00FE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E"/>
    <w:rsid w:val="00011C9D"/>
    <w:rsid w:val="00024AEE"/>
    <w:rsid w:val="0006319E"/>
    <w:rsid w:val="00117EF7"/>
    <w:rsid w:val="001660A3"/>
    <w:rsid w:val="002022EB"/>
    <w:rsid w:val="00351E7D"/>
    <w:rsid w:val="00404B53"/>
    <w:rsid w:val="004521FF"/>
    <w:rsid w:val="00480B5C"/>
    <w:rsid w:val="006E31D9"/>
    <w:rsid w:val="00796E8A"/>
    <w:rsid w:val="007D587D"/>
    <w:rsid w:val="0097714B"/>
    <w:rsid w:val="00995C80"/>
    <w:rsid w:val="009A6848"/>
    <w:rsid w:val="009E2B0F"/>
    <w:rsid w:val="00A77C91"/>
    <w:rsid w:val="00AC3697"/>
    <w:rsid w:val="00B31742"/>
    <w:rsid w:val="00C02084"/>
    <w:rsid w:val="00C26218"/>
    <w:rsid w:val="00D91812"/>
    <w:rsid w:val="00DA47F0"/>
    <w:rsid w:val="00DA5F44"/>
    <w:rsid w:val="00E20A61"/>
    <w:rsid w:val="00F94DF5"/>
    <w:rsid w:val="00FE4144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AF7F"/>
  <w15:docId w15:val="{3ADC8EC5-F68F-400F-B4DB-B53D36A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80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Risimić</dc:creator>
  <cp:lastModifiedBy>Zarko Braunovic</cp:lastModifiedBy>
  <cp:revision>2</cp:revision>
  <dcterms:created xsi:type="dcterms:W3CDTF">2021-01-20T08:04:00Z</dcterms:created>
  <dcterms:modified xsi:type="dcterms:W3CDTF">2021-01-20T08:04:00Z</dcterms:modified>
</cp:coreProperties>
</file>